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A58DE" w14:textId="77777777" w:rsidR="00E265E3" w:rsidRDefault="00000000">
      <w:pPr>
        <w:pStyle w:val="Title"/>
      </w:pPr>
      <w:bookmarkStart w:id="0" w:name="_lmnpmg7qo8gf" w:colFirst="0" w:colLast="0"/>
      <w:bookmarkEnd w:id="0"/>
      <w:r>
        <w:t>FOSS In Courses</w:t>
      </w:r>
    </w:p>
    <w:p w14:paraId="1150160B" w14:textId="77777777" w:rsidR="00E265E3" w:rsidRDefault="00000000">
      <w:r>
        <w:t xml:space="preserve">This activity is intended for instructors, not students.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785"/>
      </w:tblGrid>
      <w:tr w:rsidR="00E265E3" w14:paraId="0F8C72D4" w14:textId="77777777">
        <w:tc>
          <w:tcPr>
            <w:tcW w:w="1575" w:type="dxa"/>
            <w:shd w:val="clear" w:color="auto" w:fill="D9D9D9"/>
            <w:tcMar>
              <w:top w:w="100" w:type="dxa"/>
              <w:left w:w="100" w:type="dxa"/>
              <w:bottom w:w="100" w:type="dxa"/>
              <w:right w:w="100" w:type="dxa"/>
            </w:tcMar>
          </w:tcPr>
          <w:p w14:paraId="486A4BDC" w14:textId="77777777" w:rsidR="00E265E3" w:rsidRDefault="00000000">
            <w:pPr>
              <w:widowControl w:val="0"/>
              <w:pBdr>
                <w:top w:val="nil"/>
                <w:left w:val="nil"/>
                <w:bottom w:val="nil"/>
                <w:right w:val="nil"/>
                <w:between w:val="nil"/>
              </w:pBdr>
              <w:spacing w:line="240" w:lineRule="auto"/>
            </w:pPr>
            <w:r>
              <w:t>Title</w:t>
            </w:r>
          </w:p>
        </w:tc>
        <w:tc>
          <w:tcPr>
            <w:tcW w:w="7785" w:type="dxa"/>
            <w:shd w:val="clear" w:color="auto" w:fill="F3F3F3"/>
            <w:tcMar>
              <w:top w:w="100" w:type="dxa"/>
              <w:left w:w="100" w:type="dxa"/>
              <w:bottom w:w="100" w:type="dxa"/>
              <w:right w:w="100" w:type="dxa"/>
            </w:tcMar>
          </w:tcPr>
          <w:p w14:paraId="30ED02AD" w14:textId="61BF00BE" w:rsidR="00E265E3" w:rsidRDefault="00E01577">
            <w:pPr>
              <w:widowControl w:val="0"/>
              <w:pBdr>
                <w:top w:val="nil"/>
                <w:left w:val="nil"/>
                <w:bottom w:val="nil"/>
                <w:right w:val="nil"/>
                <w:between w:val="nil"/>
              </w:pBdr>
              <w:spacing w:line="240" w:lineRule="auto"/>
            </w:pPr>
            <w:r>
              <w:t>Contributing to FOSS</w:t>
            </w:r>
          </w:p>
        </w:tc>
      </w:tr>
      <w:tr w:rsidR="00E265E3" w14:paraId="575F4986" w14:textId="77777777">
        <w:tc>
          <w:tcPr>
            <w:tcW w:w="1575" w:type="dxa"/>
            <w:shd w:val="clear" w:color="auto" w:fill="D9D9D9"/>
            <w:tcMar>
              <w:top w:w="100" w:type="dxa"/>
              <w:left w:w="100" w:type="dxa"/>
              <w:bottom w:w="100" w:type="dxa"/>
              <w:right w:w="100" w:type="dxa"/>
            </w:tcMar>
          </w:tcPr>
          <w:p w14:paraId="1A1DE98A" w14:textId="77777777" w:rsidR="00E265E3" w:rsidRDefault="00000000">
            <w:pPr>
              <w:widowControl w:val="0"/>
              <w:pBdr>
                <w:top w:val="nil"/>
                <w:left w:val="nil"/>
                <w:bottom w:val="nil"/>
                <w:right w:val="nil"/>
                <w:between w:val="nil"/>
              </w:pBdr>
              <w:spacing w:line="240" w:lineRule="auto"/>
            </w:pPr>
            <w:r>
              <w:t>Overview</w:t>
            </w:r>
          </w:p>
        </w:tc>
        <w:tc>
          <w:tcPr>
            <w:tcW w:w="7785" w:type="dxa"/>
            <w:shd w:val="clear" w:color="auto" w:fill="F3F3F3"/>
            <w:tcMar>
              <w:top w:w="100" w:type="dxa"/>
              <w:left w:w="100" w:type="dxa"/>
              <w:bottom w:w="100" w:type="dxa"/>
              <w:right w:w="100" w:type="dxa"/>
            </w:tcMar>
          </w:tcPr>
          <w:p w14:paraId="0895014B" w14:textId="05AE1DFE" w:rsidR="00E265E3" w:rsidRDefault="00E01577">
            <w:pPr>
              <w:widowControl w:val="0"/>
              <w:pBdr>
                <w:top w:val="nil"/>
                <w:left w:val="nil"/>
                <w:bottom w:val="nil"/>
                <w:right w:val="nil"/>
                <w:between w:val="nil"/>
              </w:pBdr>
              <w:spacing w:line="240" w:lineRule="auto"/>
            </w:pPr>
            <w:r>
              <w:t>Students will gain an understanding of the range of different ways to contribute to FOSS.</w:t>
            </w:r>
          </w:p>
        </w:tc>
      </w:tr>
      <w:tr w:rsidR="00E265E3" w14:paraId="580453CA" w14:textId="77777777">
        <w:tc>
          <w:tcPr>
            <w:tcW w:w="1575" w:type="dxa"/>
            <w:shd w:val="clear" w:color="auto" w:fill="D9D9D9"/>
            <w:tcMar>
              <w:top w:w="100" w:type="dxa"/>
              <w:left w:w="100" w:type="dxa"/>
              <w:bottom w:w="100" w:type="dxa"/>
              <w:right w:w="100" w:type="dxa"/>
            </w:tcMar>
          </w:tcPr>
          <w:p w14:paraId="45DBF4F1" w14:textId="77777777" w:rsidR="00E265E3" w:rsidRDefault="00000000">
            <w:pPr>
              <w:widowControl w:val="0"/>
              <w:pBdr>
                <w:top w:val="nil"/>
                <w:left w:val="nil"/>
                <w:bottom w:val="nil"/>
                <w:right w:val="nil"/>
                <w:between w:val="nil"/>
              </w:pBdr>
              <w:spacing w:line="240" w:lineRule="auto"/>
            </w:pPr>
            <w:r>
              <w:t>Objectives</w:t>
            </w:r>
          </w:p>
        </w:tc>
        <w:tc>
          <w:tcPr>
            <w:tcW w:w="7785" w:type="dxa"/>
            <w:shd w:val="clear" w:color="auto" w:fill="F3F3F3"/>
            <w:tcMar>
              <w:top w:w="100" w:type="dxa"/>
              <w:left w:w="100" w:type="dxa"/>
              <w:bottom w:w="100" w:type="dxa"/>
              <w:right w:w="100" w:type="dxa"/>
            </w:tcMar>
          </w:tcPr>
          <w:p w14:paraId="6964B86E" w14:textId="679298E2" w:rsidR="00E265E3" w:rsidRDefault="00000000" w:rsidP="00E01577">
            <w:pPr>
              <w:widowControl w:val="0"/>
              <w:pBdr>
                <w:top w:val="nil"/>
                <w:left w:val="nil"/>
                <w:bottom w:val="nil"/>
                <w:right w:val="nil"/>
                <w:between w:val="nil"/>
              </w:pBdr>
              <w:spacing w:line="240" w:lineRule="auto"/>
            </w:pPr>
            <w:r>
              <w:t xml:space="preserve">After successfully completing this activity, the </w:t>
            </w:r>
            <w:r w:rsidR="000B4A6D">
              <w:t>student</w:t>
            </w:r>
            <w:r>
              <w:t xml:space="preserve"> should be able to</w:t>
            </w:r>
            <w:r w:rsidR="00E01577">
              <w:t xml:space="preserve"> l</w:t>
            </w:r>
            <w:r>
              <w:t>ist a variety of activities and different ways to contribute to FOSS projects beyond code</w:t>
            </w:r>
            <w:r w:rsidR="00E01577">
              <w:t>.</w:t>
            </w:r>
          </w:p>
        </w:tc>
      </w:tr>
      <w:tr w:rsidR="00E265E3" w14:paraId="7BB9695A" w14:textId="77777777">
        <w:tc>
          <w:tcPr>
            <w:tcW w:w="1575" w:type="dxa"/>
            <w:shd w:val="clear" w:color="auto" w:fill="D9D9D9"/>
            <w:tcMar>
              <w:top w:w="100" w:type="dxa"/>
              <w:left w:w="100" w:type="dxa"/>
              <w:bottom w:w="100" w:type="dxa"/>
              <w:right w:w="100" w:type="dxa"/>
            </w:tcMar>
          </w:tcPr>
          <w:p w14:paraId="390F4194" w14:textId="77777777" w:rsidR="00E265E3" w:rsidRDefault="00000000">
            <w:pPr>
              <w:widowControl w:val="0"/>
              <w:pBdr>
                <w:top w:val="nil"/>
                <w:left w:val="nil"/>
                <w:bottom w:val="nil"/>
                <w:right w:val="nil"/>
                <w:between w:val="nil"/>
              </w:pBdr>
              <w:spacing w:line="240" w:lineRule="auto"/>
            </w:pPr>
            <w:r>
              <w:t>Process Skills Practiced</w:t>
            </w:r>
          </w:p>
        </w:tc>
        <w:tc>
          <w:tcPr>
            <w:tcW w:w="7785" w:type="dxa"/>
            <w:shd w:val="clear" w:color="auto" w:fill="F3F3F3"/>
            <w:tcMar>
              <w:top w:w="100" w:type="dxa"/>
              <w:left w:w="100" w:type="dxa"/>
              <w:bottom w:w="100" w:type="dxa"/>
              <w:right w:w="100" w:type="dxa"/>
            </w:tcMar>
          </w:tcPr>
          <w:p w14:paraId="19539266" w14:textId="77777777" w:rsidR="00E265E3" w:rsidRDefault="00000000">
            <w:pPr>
              <w:widowControl w:val="0"/>
              <w:numPr>
                <w:ilvl w:val="0"/>
                <w:numId w:val="1"/>
              </w:numPr>
              <w:pBdr>
                <w:top w:val="nil"/>
                <w:left w:val="nil"/>
                <w:bottom w:val="nil"/>
                <w:right w:val="nil"/>
                <w:between w:val="nil"/>
              </w:pBdr>
              <w:spacing w:line="240" w:lineRule="auto"/>
            </w:pPr>
            <w:r>
              <w:t>Critical Thinking</w:t>
            </w:r>
          </w:p>
          <w:p w14:paraId="36241F68" w14:textId="77777777" w:rsidR="00E265E3" w:rsidRDefault="00000000">
            <w:pPr>
              <w:widowControl w:val="0"/>
              <w:numPr>
                <w:ilvl w:val="0"/>
                <w:numId w:val="1"/>
              </w:numPr>
              <w:pBdr>
                <w:top w:val="nil"/>
                <w:left w:val="nil"/>
                <w:bottom w:val="nil"/>
                <w:right w:val="nil"/>
                <w:between w:val="nil"/>
              </w:pBdr>
              <w:spacing w:line="240" w:lineRule="auto"/>
            </w:pPr>
            <w:r>
              <w:t>Written Communication</w:t>
            </w:r>
          </w:p>
          <w:p w14:paraId="22D5B625" w14:textId="77777777" w:rsidR="00E265E3" w:rsidRDefault="00000000">
            <w:pPr>
              <w:widowControl w:val="0"/>
              <w:numPr>
                <w:ilvl w:val="0"/>
                <w:numId w:val="1"/>
              </w:numPr>
              <w:pBdr>
                <w:top w:val="nil"/>
                <w:left w:val="nil"/>
                <w:bottom w:val="nil"/>
                <w:right w:val="nil"/>
                <w:between w:val="nil"/>
              </w:pBdr>
              <w:spacing w:line="240" w:lineRule="auto"/>
            </w:pPr>
            <w:r>
              <w:t>Management</w:t>
            </w:r>
          </w:p>
        </w:tc>
      </w:tr>
    </w:tbl>
    <w:p w14:paraId="130B9F94" w14:textId="77777777" w:rsidR="00E265E3" w:rsidRDefault="00000000">
      <w:pPr>
        <w:pStyle w:val="Heading3"/>
        <w:rPr>
          <w:b/>
          <w:bCs/>
          <w:color w:val="000000"/>
        </w:rPr>
      </w:pPr>
      <w:bookmarkStart w:id="1" w:name="_y9x19ngwgrjh" w:colFirst="0" w:colLast="0"/>
      <w:bookmarkEnd w:id="1"/>
      <w:r>
        <w:rPr>
          <w:b/>
          <w:bCs/>
          <w:color w:val="000000"/>
        </w:rPr>
        <w:t>Background</w:t>
      </w:r>
    </w:p>
    <w:p w14:paraId="35F7A4D6" w14:textId="62F567EF" w:rsidR="00E265E3" w:rsidRDefault="00E01577">
      <w:r>
        <w:t>There are myriad different activities based on FOSS as well as ways of contributing to FOSS projects that go beyond coding. The purpose of this activity is to explore some of the other ways to introduce students to and/or involve students in FOSS projects.</w:t>
      </w:r>
    </w:p>
    <w:p w14:paraId="787B72EA" w14:textId="77777777" w:rsidR="00E265E3" w:rsidRDefault="00E265E3"/>
    <w:p w14:paraId="32F47EA8" w14:textId="0ABFDB0C" w:rsidR="00E265E3" w:rsidRDefault="00000000">
      <w:r>
        <w:t xml:space="preserve">Note that the goal of this activity is to get a general idea of appropriate activities and things that you could do in </w:t>
      </w:r>
      <w:r w:rsidR="00E01577">
        <w:t>a FOSS</w:t>
      </w:r>
      <w:r>
        <w:t xml:space="preserve">. </w:t>
      </w:r>
    </w:p>
    <w:p w14:paraId="68ABD26A" w14:textId="77777777" w:rsidR="00E265E3" w:rsidRDefault="00000000">
      <w:pPr>
        <w:pStyle w:val="Heading3"/>
        <w:rPr>
          <w:b/>
          <w:bCs/>
          <w:color w:val="000000"/>
        </w:rPr>
      </w:pPr>
      <w:bookmarkStart w:id="2" w:name="_x6ksfmikaxj4" w:colFirst="0" w:colLast="0"/>
      <w:bookmarkEnd w:id="2"/>
      <w:r>
        <w:rPr>
          <w:b/>
          <w:bCs/>
          <w:color w:val="000000"/>
        </w:rPr>
        <w:t>Directions</w:t>
      </w:r>
    </w:p>
    <w:p w14:paraId="22B40F1E" w14:textId="77777777" w:rsidR="00E265E3" w:rsidRDefault="00000000" w:rsidP="00E01577">
      <w:r>
        <w:t>Let's start by observing some of the different activities and ways to contribute.</w:t>
      </w:r>
    </w:p>
    <w:p w14:paraId="70B4A6DF" w14:textId="77777777" w:rsidR="00E265E3" w:rsidRDefault="00000000">
      <w:pPr>
        <w:numPr>
          <w:ilvl w:val="1"/>
          <w:numId w:val="2"/>
        </w:numPr>
        <w:pBdr>
          <w:top w:val="nil"/>
          <w:left w:val="nil"/>
          <w:bottom w:val="nil"/>
          <w:right w:val="nil"/>
          <w:between w:val="nil"/>
        </w:pBdr>
      </w:pPr>
      <w:r>
        <w:t xml:space="preserve">Read </w:t>
      </w:r>
      <w:proofErr w:type="spellStart"/>
      <w:r>
        <w:t>Shubheksha</w:t>
      </w:r>
      <w:proofErr w:type="spellEnd"/>
      <w:r>
        <w:t xml:space="preserve"> Jalan’s advice on </w:t>
      </w:r>
      <w:hyperlink r:id="rId7">
        <w:r w:rsidR="00E265E3">
          <w:rPr>
            <w:color w:val="1155CC"/>
            <w:u w:val="single"/>
          </w:rPr>
          <w:t>getting started in open source</w:t>
        </w:r>
      </w:hyperlink>
      <w:r>
        <w:t>.</w:t>
      </w:r>
    </w:p>
    <w:p w14:paraId="5D72A2F5" w14:textId="77777777" w:rsidR="00E265E3" w:rsidRDefault="00000000">
      <w:pPr>
        <w:numPr>
          <w:ilvl w:val="1"/>
          <w:numId w:val="2"/>
        </w:numPr>
        <w:pBdr>
          <w:top w:val="nil"/>
          <w:left w:val="nil"/>
          <w:bottom w:val="nil"/>
          <w:right w:val="nil"/>
          <w:between w:val="nil"/>
        </w:pBdr>
      </w:pPr>
      <w:r>
        <w:t xml:space="preserve">GitHub guide to contribution to FOSS: </w:t>
      </w:r>
      <w:hyperlink r:id="rId8">
        <w:r w:rsidR="00E265E3">
          <w:rPr>
            <w:color w:val="1155CC"/>
            <w:u w:val="single"/>
          </w:rPr>
          <w:t>https://opensource.guide/how-to-contribute/</w:t>
        </w:r>
      </w:hyperlink>
    </w:p>
    <w:p w14:paraId="11E28B11" w14:textId="77777777" w:rsidR="00E265E3" w:rsidRDefault="00000000">
      <w:pPr>
        <w:numPr>
          <w:ilvl w:val="1"/>
          <w:numId w:val="2"/>
        </w:numPr>
        <w:pBdr>
          <w:top w:val="nil"/>
          <w:left w:val="nil"/>
          <w:bottom w:val="nil"/>
          <w:right w:val="nil"/>
          <w:between w:val="nil"/>
        </w:pBdr>
      </w:pPr>
      <w:r>
        <w:t xml:space="preserve">Read Craig Buchek's </w:t>
      </w:r>
      <w:hyperlink r:id="rId9">
        <w:r w:rsidR="00E265E3">
          <w:rPr>
            <w:color w:val="1155CC"/>
            <w:u w:val="single"/>
          </w:rPr>
          <w:t>great list of ways to contribute other than code</w:t>
        </w:r>
      </w:hyperlink>
      <w:r>
        <w:t xml:space="preserve"> (somewhat dated, but still relevant).</w:t>
      </w:r>
    </w:p>
    <w:p w14:paraId="48D00E0F" w14:textId="5827F215" w:rsidR="00E265E3" w:rsidRDefault="00000000" w:rsidP="00E01577">
      <w:pPr>
        <w:numPr>
          <w:ilvl w:val="1"/>
          <w:numId w:val="2"/>
        </w:numPr>
        <w:pBdr>
          <w:top w:val="nil"/>
          <w:left w:val="nil"/>
          <w:bottom w:val="nil"/>
          <w:right w:val="nil"/>
          <w:between w:val="nil"/>
        </w:pBdr>
      </w:pPr>
      <w:r>
        <w:t xml:space="preserve">Read through the list of activities on the </w:t>
      </w:r>
      <w:hyperlink r:id="rId10">
        <w:r w:rsidR="00E265E3">
          <w:rPr>
            <w:color w:val="1155CC"/>
            <w:u w:val="single"/>
          </w:rPr>
          <w:t>50 Ways to be a FOSSer</w:t>
        </w:r>
      </w:hyperlink>
      <w:r>
        <w:t xml:space="preserve"> page.</w:t>
      </w:r>
    </w:p>
    <w:p w14:paraId="25D5F567" w14:textId="6753A76D" w:rsidR="00E01577" w:rsidRDefault="00000000" w:rsidP="00E01577">
      <w:pPr>
        <w:pStyle w:val="Heading3"/>
        <w:rPr>
          <w:b/>
          <w:bCs/>
          <w:color w:val="000000"/>
        </w:rPr>
      </w:pPr>
      <w:bookmarkStart w:id="3" w:name="_u2x3r5zh8yf0" w:colFirst="0" w:colLast="0"/>
      <w:bookmarkEnd w:id="3"/>
      <w:r>
        <w:rPr>
          <w:b/>
          <w:bCs/>
          <w:color w:val="000000"/>
        </w:rPr>
        <w:t>Deliverables</w:t>
      </w:r>
      <w:bookmarkStart w:id="4" w:name="_rbjunqsxry52" w:colFirst="0" w:colLast="0"/>
      <w:bookmarkEnd w:id="4"/>
    </w:p>
    <w:p w14:paraId="7026A5BD" w14:textId="77777777" w:rsidR="00E01577" w:rsidRDefault="00E01577" w:rsidP="00E01577">
      <w:pPr>
        <w:spacing w:after="200"/>
      </w:pPr>
      <w:r>
        <w:t>The following deliverables are required:</w:t>
      </w:r>
    </w:p>
    <w:p w14:paraId="469F215E" w14:textId="64774379" w:rsidR="00E01577" w:rsidRDefault="00E01577" w:rsidP="00E01577">
      <w:pPr>
        <w:pStyle w:val="ListParagraph"/>
        <w:numPr>
          <w:ilvl w:val="0"/>
          <w:numId w:val="5"/>
        </w:numPr>
        <w:ind w:left="360"/>
      </w:pPr>
      <w:r w:rsidRPr="00E01577">
        <w:rPr>
          <w:b/>
          <w:bCs/>
        </w:rPr>
        <w:t>Individual Reflective Document</w:t>
      </w:r>
      <w:r>
        <w:br/>
        <w:t>Each student must submit a short reflective document (at least 1-2 paragraphs) summarizing their observations from the assigned readings.</w:t>
      </w:r>
    </w:p>
    <w:p w14:paraId="057808E9" w14:textId="1DB02F23" w:rsidR="00E01577" w:rsidRPr="00E01577" w:rsidRDefault="00E01577" w:rsidP="00E01577">
      <w:pPr>
        <w:pStyle w:val="ListParagraph"/>
        <w:numPr>
          <w:ilvl w:val="0"/>
          <w:numId w:val="5"/>
        </w:numPr>
        <w:spacing w:before="240" w:after="200"/>
        <w:ind w:left="360"/>
      </w:pPr>
      <w:r w:rsidRPr="00E01577">
        <w:rPr>
          <w:b/>
          <w:bCs/>
        </w:rPr>
        <w:t>Class Presentation</w:t>
      </w:r>
      <w:r>
        <w:br/>
        <w:t xml:space="preserve">Students will present their key observations and insights from the readings during class, as scheduled in the course timeline. While the readings may be completed collaboratively as a </w:t>
      </w:r>
      <w:r>
        <w:lastRenderedPageBreak/>
        <w:t xml:space="preserve">team, each student is expected to actively participate in the presentation and articulate their </w:t>
      </w:r>
      <w:r w:rsidR="004C4480">
        <w:rPr>
          <w:noProof/>
        </w:rPr>
        <mc:AlternateContent>
          <mc:Choice Requires="wps">
            <w:drawing>
              <wp:anchor distT="0" distB="0" distL="114300" distR="114300" simplePos="0" relativeHeight="251659264" behindDoc="0" locked="0" layoutInCell="1" allowOverlap="1" wp14:anchorId="0B0D23EA" wp14:editId="436F7098">
                <wp:simplePos x="0" y="0"/>
                <wp:positionH relativeFrom="column">
                  <wp:posOffset>32084</wp:posOffset>
                </wp:positionH>
                <wp:positionV relativeFrom="paragraph">
                  <wp:posOffset>497305</wp:posOffset>
                </wp:positionV>
                <wp:extent cx="5895474" cy="0"/>
                <wp:effectExtent l="0" t="0" r="10160" b="12700"/>
                <wp:wrapNone/>
                <wp:docPr id="426554294" name="Straight Connector 2"/>
                <wp:cNvGraphicFramePr/>
                <a:graphic xmlns:a="http://schemas.openxmlformats.org/drawingml/2006/main">
                  <a:graphicData uri="http://schemas.microsoft.com/office/word/2010/wordprocessingShape">
                    <wps:wsp>
                      <wps:cNvCnPr/>
                      <wps:spPr>
                        <a:xfrm>
                          <a:off x="0" y="0"/>
                          <a:ext cx="5895474"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C4FD86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39.15pt" to="466.75pt,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" strokecolor="black [3213]" strokeweight="1pt"/>
            </w:pict>
          </mc:Fallback>
        </mc:AlternateContent>
      </w:r>
      <w:r>
        <w:t>own understanding of the material.</w:t>
      </w:r>
    </w:p>
    <w:p w14:paraId="4E63A29A" w14:textId="77777777" w:rsidR="00E265E3" w:rsidRDefault="00E265E3"/>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290"/>
      </w:tblGrid>
      <w:tr w:rsidR="00E265E3" w14:paraId="5C502028" w14:textId="77777777">
        <w:tc>
          <w:tcPr>
            <w:tcW w:w="2070" w:type="dxa"/>
            <w:shd w:val="clear" w:color="auto" w:fill="D9D9D9"/>
            <w:tcMar>
              <w:top w:w="100" w:type="dxa"/>
              <w:left w:w="100" w:type="dxa"/>
              <w:bottom w:w="100" w:type="dxa"/>
              <w:right w:w="100" w:type="dxa"/>
            </w:tcMar>
          </w:tcPr>
          <w:p w14:paraId="5F61C409" w14:textId="77777777" w:rsidR="00E265E3" w:rsidRDefault="00E265E3">
            <w:pPr>
              <w:widowControl w:val="0"/>
              <w:pBdr>
                <w:top w:val="nil"/>
                <w:left w:val="nil"/>
                <w:bottom w:val="nil"/>
                <w:right w:val="nil"/>
                <w:between w:val="nil"/>
              </w:pBdr>
              <w:spacing w:line="240" w:lineRule="auto"/>
              <w:jc w:val="right"/>
            </w:pPr>
            <w:hyperlink r:id="rId11">
              <w:r>
                <w:rPr>
                  <w:color w:val="1155CC"/>
                  <w:u w:val="single"/>
                </w:rPr>
                <w:t xml:space="preserve">ACM </w:t>
              </w:r>
              <w:proofErr w:type="spellStart"/>
              <w:r>
                <w:rPr>
                  <w:color w:val="1155CC"/>
                  <w:u w:val="single"/>
                </w:rPr>
                <w:t>BoK</w:t>
              </w:r>
              <w:proofErr w:type="spellEnd"/>
            </w:hyperlink>
            <w:r>
              <w:br/>
              <w:t>Area &amp; Unit(s)</w:t>
            </w:r>
          </w:p>
        </w:tc>
        <w:tc>
          <w:tcPr>
            <w:tcW w:w="7290" w:type="dxa"/>
            <w:shd w:val="clear" w:color="auto" w:fill="F3F3F3"/>
            <w:tcMar>
              <w:top w:w="100" w:type="dxa"/>
              <w:left w:w="100" w:type="dxa"/>
              <w:bottom w:w="100" w:type="dxa"/>
              <w:right w:w="100" w:type="dxa"/>
            </w:tcMar>
          </w:tcPr>
          <w:p w14:paraId="44AA8228" w14:textId="77777777" w:rsidR="00E265E3" w:rsidRDefault="00E265E3">
            <w:pPr>
              <w:widowControl w:val="0"/>
              <w:pBdr>
                <w:top w:val="nil"/>
                <w:left w:val="nil"/>
                <w:bottom w:val="nil"/>
                <w:right w:val="nil"/>
                <w:between w:val="nil"/>
              </w:pBdr>
              <w:spacing w:line="240" w:lineRule="auto"/>
            </w:pPr>
          </w:p>
        </w:tc>
      </w:tr>
      <w:tr w:rsidR="00E265E3" w14:paraId="293E74C4" w14:textId="77777777">
        <w:tc>
          <w:tcPr>
            <w:tcW w:w="2070" w:type="dxa"/>
            <w:shd w:val="clear" w:color="auto" w:fill="D9D9D9"/>
            <w:tcMar>
              <w:top w:w="100" w:type="dxa"/>
              <w:left w:w="100" w:type="dxa"/>
              <w:bottom w:w="100" w:type="dxa"/>
              <w:right w:w="100" w:type="dxa"/>
            </w:tcMar>
          </w:tcPr>
          <w:p w14:paraId="08EE8064" w14:textId="77777777" w:rsidR="00E265E3" w:rsidRDefault="00E265E3">
            <w:pPr>
              <w:widowControl w:val="0"/>
              <w:pBdr>
                <w:top w:val="nil"/>
                <w:left w:val="nil"/>
                <w:bottom w:val="nil"/>
                <w:right w:val="nil"/>
                <w:between w:val="nil"/>
              </w:pBdr>
              <w:spacing w:line="240" w:lineRule="auto"/>
              <w:jc w:val="right"/>
            </w:pPr>
            <w:hyperlink r:id="rId12">
              <w:r>
                <w:rPr>
                  <w:color w:val="1155CC"/>
                  <w:u w:val="single"/>
                </w:rPr>
                <w:t xml:space="preserve">ACM </w:t>
              </w:r>
              <w:proofErr w:type="spellStart"/>
              <w:r>
                <w:rPr>
                  <w:color w:val="1155CC"/>
                  <w:u w:val="single"/>
                </w:rPr>
                <w:t>BoK</w:t>
              </w:r>
              <w:proofErr w:type="spellEnd"/>
            </w:hyperlink>
            <w:r>
              <w:br/>
              <w:t>Topic(s)</w:t>
            </w:r>
          </w:p>
        </w:tc>
        <w:tc>
          <w:tcPr>
            <w:tcW w:w="7290" w:type="dxa"/>
            <w:shd w:val="clear" w:color="auto" w:fill="F3F3F3"/>
            <w:tcMar>
              <w:top w:w="100" w:type="dxa"/>
              <w:left w:w="100" w:type="dxa"/>
              <w:bottom w:w="100" w:type="dxa"/>
              <w:right w:w="100" w:type="dxa"/>
            </w:tcMar>
          </w:tcPr>
          <w:p w14:paraId="40C03859" w14:textId="77777777" w:rsidR="00E265E3" w:rsidRDefault="00E265E3">
            <w:pPr>
              <w:widowControl w:val="0"/>
              <w:pBdr>
                <w:top w:val="nil"/>
                <w:left w:val="nil"/>
                <w:bottom w:val="nil"/>
                <w:right w:val="nil"/>
                <w:between w:val="nil"/>
              </w:pBdr>
              <w:spacing w:line="240" w:lineRule="auto"/>
            </w:pPr>
          </w:p>
        </w:tc>
      </w:tr>
      <w:tr w:rsidR="00E265E3" w14:paraId="74D71FF1" w14:textId="77777777">
        <w:tc>
          <w:tcPr>
            <w:tcW w:w="2070" w:type="dxa"/>
            <w:shd w:val="clear" w:color="auto" w:fill="D9D9D9"/>
            <w:tcMar>
              <w:top w:w="100" w:type="dxa"/>
              <w:left w:w="100" w:type="dxa"/>
              <w:bottom w:w="100" w:type="dxa"/>
              <w:right w:w="100" w:type="dxa"/>
            </w:tcMar>
          </w:tcPr>
          <w:p w14:paraId="5C125326" w14:textId="77777777" w:rsidR="00E265E3" w:rsidRDefault="00000000">
            <w:pPr>
              <w:widowControl w:val="0"/>
              <w:pBdr>
                <w:top w:val="nil"/>
                <w:left w:val="nil"/>
                <w:bottom w:val="nil"/>
                <w:right w:val="nil"/>
                <w:between w:val="nil"/>
              </w:pBdr>
              <w:spacing w:line="240" w:lineRule="auto"/>
              <w:jc w:val="right"/>
            </w:pPr>
            <w:r>
              <w:t>Difficulty</w:t>
            </w:r>
          </w:p>
        </w:tc>
        <w:tc>
          <w:tcPr>
            <w:tcW w:w="7290" w:type="dxa"/>
            <w:shd w:val="clear" w:color="auto" w:fill="F3F3F3"/>
            <w:tcMar>
              <w:top w:w="100" w:type="dxa"/>
              <w:left w:w="100" w:type="dxa"/>
              <w:bottom w:w="100" w:type="dxa"/>
              <w:right w:w="100" w:type="dxa"/>
            </w:tcMar>
          </w:tcPr>
          <w:p w14:paraId="460CD1BD" w14:textId="77777777" w:rsidR="00E265E3" w:rsidRDefault="00000000">
            <w:pPr>
              <w:widowControl w:val="0"/>
              <w:pBdr>
                <w:top w:val="nil"/>
                <w:left w:val="nil"/>
                <w:bottom w:val="nil"/>
                <w:right w:val="nil"/>
                <w:between w:val="nil"/>
              </w:pBdr>
              <w:spacing w:line="240" w:lineRule="auto"/>
            </w:pPr>
            <w:r>
              <w:t>Easy</w:t>
            </w:r>
          </w:p>
        </w:tc>
      </w:tr>
      <w:tr w:rsidR="00E265E3" w14:paraId="4A6FAC9D" w14:textId="77777777">
        <w:tc>
          <w:tcPr>
            <w:tcW w:w="2070" w:type="dxa"/>
            <w:shd w:val="clear" w:color="auto" w:fill="D9D9D9"/>
            <w:tcMar>
              <w:top w:w="100" w:type="dxa"/>
              <w:left w:w="100" w:type="dxa"/>
              <w:bottom w:w="100" w:type="dxa"/>
              <w:right w:w="100" w:type="dxa"/>
            </w:tcMar>
          </w:tcPr>
          <w:p w14:paraId="7BF14A0C" w14:textId="77777777" w:rsidR="00E265E3" w:rsidRDefault="00000000">
            <w:pPr>
              <w:widowControl w:val="0"/>
              <w:pBdr>
                <w:top w:val="nil"/>
                <w:left w:val="nil"/>
                <w:bottom w:val="nil"/>
                <w:right w:val="nil"/>
                <w:between w:val="nil"/>
              </w:pBdr>
              <w:spacing w:line="240" w:lineRule="auto"/>
              <w:jc w:val="right"/>
            </w:pPr>
            <w:r>
              <w:t>Estimated Time to Complete</w:t>
            </w:r>
          </w:p>
        </w:tc>
        <w:tc>
          <w:tcPr>
            <w:tcW w:w="7290" w:type="dxa"/>
            <w:shd w:val="clear" w:color="auto" w:fill="F3F3F3"/>
            <w:tcMar>
              <w:top w:w="100" w:type="dxa"/>
              <w:left w:w="100" w:type="dxa"/>
              <w:bottom w:w="100" w:type="dxa"/>
              <w:right w:w="100" w:type="dxa"/>
            </w:tcMar>
          </w:tcPr>
          <w:p w14:paraId="72B2A4F8" w14:textId="77777777" w:rsidR="00E265E3" w:rsidRDefault="00000000">
            <w:pPr>
              <w:widowControl w:val="0"/>
              <w:pBdr>
                <w:top w:val="nil"/>
                <w:left w:val="nil"/>
                <w:bottom w:val="nil"/>
                <w:right w:val="nil"/>
                <w:between w:val="nil"/>
              </w:pBdr>
              <w:spacing w:line="240" w:lineRule="auto"/>
            </w:pPr>
            <w:r>
              <w:t>60-90 minutes</w:t>
            </w:r>
          </w:p>
        </w:tc>
      </w:tr>
      <w:tr w:rsidR="00E265E3" w14:paraId="6397CD1F" w14:textId="77777777">
        <w:tc>
          <w:tcPr>
            <w:tcW w:w="2070" w:type="dxa"/>
            <w:shd w:val="clear" w:color="auto" w:fill="D9D9D9"/>
            <w:tcMar>
              <w:top w:w="100" w:type="dxa"/>
              <w:left w:w="100" w:type="dxa"/>
              <w:bottom w:w="100" w:type="dxa"/>
              <w:right w:w="100" w:type="dxa"/>
            </w:tcMar>
          </w:tcPr>
          <w:p w14:paraId="393DD9E1" w14:textId="77777777" w:rsidR="00E265E3" w:rsidRDefault="00000000">
            <w:pPr>
              <w:widowControl w:val="0"/>
              <w:pBdr>
                <w:top w:val="nil"/>
                <w:left w:val="nil"/>
                <w:bottom w:val="nil"/>
                <w:right w:val="nil"/>
                <w:between w:val="nil"/>
              </w:pBdr>
              <w:spacing w:line="240" w:lineRule="auto"/>
              <w:jc w:val="right"/>
            </w:pPr>
            <w:r>
              <w:t>Environment/</w:t>
            </w:r>
            <w:r>
              <w:br/>
              <w:t>Materials</w:t>
            </w:r>
          </w:p>
        </w:tc>
        <w:tc>
          <w:tcPr>
            <w:tcW w:w="7290" w:type="dxa"/>
            <w:shd w:val="clear" w:color="auto" w:fill="F3F3F3"/>
            <w:tcMar>
              <w:top w:w="100" w:type="dxa"/>
              <w:left w:w="100" w:type="dxa"/>
              <w:bottom w:w="100" w:type="dxa"/>
              <w:right w:w="100" w:type="dxa"/>
            </w:tcMar>
          </w:tcPr>
          <w:p w14:paraId="14DC5439" w14:textId="77777777" w:rsidR="00E265E3" w:rsidRDefault="00000000">
            <w:pPr>
              <w:widowControl w:val="0"/>
              <w:pBdr>
                <w:top w:val="nil"/>
                <w:left w:val="nil"/>
                <w:bottom w:val="nil"/>
                <w:right w:val="nil"/>
                <w:between w:val="nil"/>
              </w:pBdr>
              <w:spacing w:line="240" w:lineRule="auto"/>
            </w:pPr>
            <w:r>
              <w:t>Access to Internet/Web and web browser.</w:t>
            </w:r>
          </w:p>
        </w:tc>
      </w:tr>
      <w:tr w:rsidR="00E265E3" w14:paraId="7A1B7C1E" w14:textId="77777777">
        <w:tc>
          <w:tcPr>
            <w:tcW w:w="2070" w:type="dxa"/>
            <w:shd w:val="clear" w:color="auto" w:fill="D9D9D9"/>
            <w:tcMar>
              <w:top w:w="100" w:type="dxa"/>
              <w:left w:w="100" w:type="dxa"/>
              <w:bottom w:w="100" w:type="dxa"/>
              <w:right w:w="100" w:type="dxa"/>
            </w:tcMar>
          </w:tcPr>
          <w:p w14:paraId="51A503DD" w14:textId="77777777" w:rsidR="00E265E3" w:rsidRDefault="00000000">
            <w:pPr>
              <w:widowControl w:val="0"/>
              <w:pBdr>
                <w:top w:val="nil"/>
                <w:left w:val="nil"/>
                <w:bottom w:val="nil"/>
                <w:right w:val="nil"/>
                <w:between w:val="nil"/>
              </w:pBdr>
              <w:spacing w:line="240" w:lineRule="auto"/>
              <w:jc w:val="right"/>
            </w:pPr>
            <w:r>
              <w:t>Author(s)</w:t>
            </w:r>
          </w:p>
        </w:tc>
        <w:tc>
          <w:tcPr>
            <w:tcW w:w="7290" w:type="dxa"/>
            <w:shd w:val="clear" w:color="auto" w:fill="F3F3F3"/>
            <w:tcMar>
              <w:top w:w="100" w:type="dxa"/>
              <w:left w:w="100" w:type="dxa"/>
              <w:bottom w:w="100" w:type="dxa"/>
              <w:right w:w="100" w:type="dxa"/>
            </w:tcMar>
          </w:tcPr>
          <w:p w14:paraId="42921AD0" w14:textId="77777777" w:rsidR="00E265E3" w:rsidRDefault="00E265E3">
            <w:pPr>
              <w:widowControl w:val="0"/>
              <w:pBdr>
                <w:top w:val="nil"/>
                <w:left w:val="nil"/>
                <w:bottom w:val="nil"/>
                <w:right w:val="nil"/>
                <w:between w:val="nil"/>
              </w:pBdr>
              <w:spacing w:line="240" w:lineRule="auto"/>
            </w:pPr>
          </w:p>
        </w:tc>
      </w:tr>
      <w:tr w:rsidR="00E265E3" w14:paraId="3BAEA542" w14:textId="77777777">
        <w:tc>
          <w:tcPr>
            <w:tcW w:w="2070" w:type="dxa"/>
            <w:shd w:val="clear" w:color="auto" w:fill="D9D9D9"/>
            <w:tcMar>
              <w:top w:w="100" w:type="dxa"/>
              <w:left w:w="100" w:type="dxa"/>
              <w:bottom w:w="100" w:type="dxa"/>
              <w:right w:w="100" w:type="dxa"/>
            </w:tcMar>
          </w:tcPr>
          <w:p w14:paraId="0B7593F2" w14:textId="77777777" w:rsidR="00E265E3" w:rsidRDefault="00000000">
            <w:pPr>
              <w:widowControl w:val="0"/>
              <w:pBdr>
                <w:top w:val="nil"/>
                <w:left w:val="nil"/>
                <w:bottom w:val="nil"/>
                <w:right w:val="nil"/>
                <w:between w:val="nil"/>
              </w:pBdr>
              <w:spacing w:line="240" w:lineRule="auto"/>
              <w:jc w:val="right"/>
            </w:pPr>
            <w:r>
              <w:t>Source</w:t>
            </w:r>
          </w:p>
        </w:tc>
        <w:tc>
          <w:tcPr>
            <w:tcW w:w="7290" w:type="dxa"/>
            <w:shd w:val="clear" w:color="auto" w:fill="F3F3F3"/>
            <w:tcMar>
              <w:top w:w="100" w:type="dxa"/>
              <w:left w:w="100" w:type="dxa"/>
              <w:bottom w:w="100" w:type="dxa"/>
              <w:right w:w="100" w:type="dxa"/>
            </w:tcMar>
          </w:tcPr>
          <w:p w14:paraId="38B966EF" w14:textId="77777777" w:rsidR="00E265E3" w:rsidRDefault="00E265E3">
            <w:pPr>
              <w:widowControl w:val="0"/>
              <w:pBdr>
                <w:top w:val="nil"/>
                <w:left w:val="nil"/>
                <w:bottom w:val="nil"/>
                <w:right w:val="nil"/>
                <w:between w:val="nil"/>
              </w:pBdr>
              <w:spacing w:line="240" w:lineRule="auto"/>
            </w:pPr>
          </w:p>
        </w:tc>
      </w:tr>
      <w:tr w:rsidR="00E265E3" w14:paraId="56C48267" w14:textId="77777777">
        <w:tc>
          <w:tcPr>
            <w:tcW w:w="2070" w:type="dxa"/>
            <w:shd w:val="clear" w:color="auto" w:fill="D9D9D9"/>
            <w:tcMar>
              <w:top w:w="100" w:type="dxa"/>
              <w:left w:w="100" w:type="dxa"/>
              <w:bottom w:w="100" w:type="dxa"/>
              <w:right w:w="100" w:type="dxa"/>
            </w:tcMar>
          </w:tcPr>
          <w:p w14:paraId="3606A4ED" w14:textId="77777777" w:rsidR="00E265E3" w:rsidRDefault="00000000">
            <w:pPr>
              <w:widowControl w:val="0"/>
              <w:pBdr>
                <w:top w:val="nil"/>
                <w:left w:val="nil"/>
                <w:bottom w:val="nil"/>
                <w:right w:val="nil"/>
                <w:between w:val="nil"/>
              </w:pBdr>
              <w:spacing w:line="240" w:lineRule="auto"/>
              <w:jc w:val="right"/>
            </w:pPr>
            <w:r>
              <w:t>License</w:t>
            </w:r>
          </w:p>
        </w:tc>
        <w:tc>
          <w:tcPr>
            <w:tcW w:w="7290" w:type="dxa"/>
            <w:shd w:val="clear" w:color="auto" w:fill="F3F3F3"/>
            <w:tcMar>
              <w:top w:w="100" w:type="dxa"/>
              <w:left w:w="100" w:type="dxa"/>
              <w:bottom w:w="100" w:type="dxa"/>
              <w:right w:w="100" w:type="dxa"/>
            </w:tcMar>
          </w:tcPr>
          <w:p w14:paraId="37F1EAAB" w14:textId="77777777" w:rsidR="00E265E3" w:rsidRDefault="00000000">
            <w:pPr>
              <w:widowControl w:val="0"/>
              <w:pBdr>
                <w:top w:val="nil"/>
                <w:left w:val="nil"/>
                <w:bottom w:val="nil"/>
                <w:right w:val="nil"/>
                <w:between w:val="nil"/>
              </w:pBdr>
              <w:spacing w:line="240" w:lineRule="auto"/>
            </w:pPr>
            <w:r>
              <w:t xml:space="preserve">This work is licensed under a </w:t>
            </w:r>
            <w:hyperlink r:id="rId13">
              <w:r w:rsidR="00E265E3">
                <w:rPr>
                  <w:color w:val="1155CC"/>
                  <w:u w:val="single"/>
                </w:rPr>
                <w:t>Creative Commons Attribution-</w:t>
              </w:r>
              <w:proofErr w:type="spellStart"/>
              <w:r w:rsidR="00E265E3">
                <w:rPr>
                  <w:color w:val="1155CC"/>
                  <w:u w:val="single"/>
                </w:rPr>
                <w:t>ShareAlike</w:t>
              </w:r>
              <w:proofErr w:type="spellEnd"/>
              <w:r w:rsidR="00E265E3">
                <w:rPr>
                  <w:color w:val="1155CC"/>
                  <w:u w:val="single"/>
                </w:rPr>
                <w:t xml:space="preserve"> 4.0 International License</w:t>
              </w:r>
            </w:hyperlink>
            <w:r>
              <w:t>.</w:t>
            </w:r>
            <w:r>
              <w:br/>
            </w:r>
            <w:r>
              <w:rPr>
                <w:noProof/>
              </w:rPr>
              <w:drawing>
                <wp:inline distT="114300" distB="114300" distL="114300" distR="114300" wp14:anchorId="05D9D9B4" wp14:editId="1181908E">
                  <wp:extent cx="838200" cy="295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38200" cy="295275"/>
                          </a:xfrm>
                          <a:prstGeom prst="rect">
                            <a:avLst/>
                          </a:prstGeom>
                          <a:ln/>
                        </pic:spPr>
                      </pic:pic>
                    </a:graphicData>
                  </a:graphic>
                </wp:inline>
              </w:drawing>
            </w:r>
          </w:p>
        </w:tc>
      </w:tr>
    </w:tbl>
    <w:p w14:paraId="4BCB92EB" w14:textId="77777777" w:rsidR="00E265E3" w:rsidRDefault="00E265E3"/>
    <w:p w14:paraId="5BD0119E" w14:textId="77777777" w:rsidR="00E265E3" w:rsidRDefault="00E265E3"/>
    <w:sectPr w:rsidR="00E265E3">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23414" w14:textId="77777777" w:rsidR="007F1EB9" w:rsidRDefault="007F1EB9" w:rsidP="006B4A52">
      <w:pPr>
        <w:spacing w:line="240" w:lineRule="auto"/>
      </w:pPr>
      <w:r>
        <w:separator/>
      </w:r>
    </w:p>
  </w:endnote>
  <w:endnote w:type="continuationSeparator" w:id="0">
    <w:p w14:paraId="6C2301B6" w14:textId="77777777" w:rsidR="007F1EB9" w:rsidRDefault="007F1EB9" w:rsidP="006B4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461CB2-D246-8446-BF71-907CA86EADA0}"/>
  </w:font>
  <w:font w:name="Arial">
    <w:panose1 w:val="020B0604020202020204"/>
    <w:charset w:val="00"/>
    <w:family w:val="swiss"/>
    <w:pitch w:val="variable"/>
    <w:sig w:usb0="E0002AFF" w:usb1="C0007843" w:usb2="00000009" w:usb3="00000000" w:csb0="000001FF" w:csb1="00000000"/>
    <w:embedRegular r:id="rId2" w:fontKey="{98E1261E-BF23-1047-85DE-CA8B092DDAC5}"/>
    <w:embedBold r:id="rId3" w:fontKey="{569F43A4-E153-B443-9C77-1C0DF8729174}"/>
    <w:embedItalic r:id="rId4" w:fontKey="{62078F2C-F542-F64C-94EA-8F9E0EFCE7BC}"/>
  </w:font>
  <w:font w:name="Calibri">
    <w:panose1 w:val="020F0502020204030204"/>
    <w:charset w:val="00"/>
    <w:family w:val="swiss"/>
    <w:pitch w:val="variable"/>
    <w:sig w:usb0="E0002AFF" w:usb1="C000247B" w:usb2="00000009" w:usb3="00000000" w:csb0="000001FF" w:csb1="00000000"/>
    <w:embedRegular r:id="rId5" w:fontKey="{2FAD7170-71B6-0E40-8781-B5E5DC3F9003}"/>
  </w:font>
  <w:font w:name="Cambria">
    <w:panose1 w:val="02040503050406030204"/>
    <w:charset w:val="00"/>
    <w:family w:val="roman"/>
    <w:pitch w:val="variable"/>
    <w:sig w:usb0="E00002FF" w:usb1="400004FF" w:usb2="00000000" w:usb3="00000000" w:csb0="0000019F" w:csb1="00000000"/>
    <w:embedRegular r:id="rId6" w:fontKey="{78AEDC98-F1FB-434F-B71C-77FF1D6B9F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553C6" w14:textId="77777777" w:rsidR="007F1EB9" w:rsidRDefault="007F1EB9" w:rsidP="006B4A52">
      <w:pPr>
        <w:spacing w:line="240" w:lineRule="auto"/>
      </w:pPr>
      <w:r>
        <w:separator/>
      </w:r>
    </w:p>
  </w:footnote>
  <w:footnote w:type="continuationSeparator" w:id="0">
    <w:p w14:paraId="1E4B88A3" w14:textId="77777777" w:rsidR="007F1EB9" w:rsidRDefault="007F1EB9" w:rsidP="006B4A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F113" w14:textId="6CA2EAAA" w:rsidR="006B4A52" w:rsidRPr="006B4A52" w:rsidRDefault="006B4A52">
    <w:pPr>
      <w:pStyle w:val="Header"/>
      <w:rPr>
        <w:lang w:val="en-US"/>
      </w:rPr>
    </w:pPr>
    <w:r>
      <w:rPr>
        <w:lang w:val="en-US"/>
      </w:rPr>
      <w:t>CSC575: Reading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32D46"/>
    <w:multiLevelType w:val="multilevel"/>
    <w:tmpl w:val="1D2C9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A11AE7"/>
    <w:multiLevelType w:val="multilevel"/>
    <w:tmpl w:val="8190E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760A31"/>
    <w:multiLevelType w:val="multilevel"/>
    <w:tmpl w:val="6D7A6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2C4061"/>
    <w:multiLevelType w:val="multilevel"/>
    <w:tmpl w:val="120A7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CA7EA8"/>
    <w:multiLevelType w:val="multilevel"/>
    <w:tmpl w:val="A0DCA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4560037">
    <w:abstractNumId w:val="1"/>
  </w:num>
  <w:num w:numId="2" w16cid:durableId="1111708733">
    <w:abstractNumId w:val="2"/>
  </w:num>
  <w:num w:numId="3" w16cid:durableId="450511469">
    <w:abstractNumId w:val="0"/>
  </w:num>
  <w:num w:numId="4" w16cid:durableId="1973823388">
    <w:abstractNumId w:val="3"/>
  </w:num>
  <w:num w:numId="5" w16cid:durableId="1453555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5E3"/>
    <w:rsid w:val="000B4A6D"/>
    <w:rsid w:val="00180D3F"/>
    <w:rsid w:val="004C4480"/>
    <w:rsid w:val="005A37E6"/>
    <w:rsid w:val="006B4A52"/>
    <w:rsid w:val="007F1EB9"/>
    <w:rsid w:val="00882B79"/>
    <w:rsid w:val="008A50B5"/>
    <w:rsid w:val="00B30E9E"/>
    <w:rsid w:val="00DF1FDE"/>
    <w:rsid w:val="00E01577"/>
    <w:rsid w:val="00E265E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8B44"/>
  <w15:docId w15:val="{A5B3B811-1C61-4742-8231-BB80E9AE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E01577"/>
    <w:pPr>
      <w:ind w:left="720"/>
      <w:contextualSpacing/>
    </w:pPr>
  </w:style>
  <w:style w:type="paragraph" w:styleId="Header">
    <w:name w:val="header"/>
    <w:basedOn w:val="Normal"/>
    <w:link w:val="HeaderChar"/>
    <w:uiPriority w:val="99"/>
    <w:unhideWhenUsed/>
    <w:rsid w:val="006B4A52"/>
    <w:pPr>
      <w:tabs>
        <w:tab w:val="center" w:pos="4680"/>
        <w:tab w:val="right" w:pos="9360"/>
      </w:tabs>
      <w:spacing w:line="240" w:lineRule="auto"/>
    </w:pPr>
  </w:style>
  <w:style w:type="character" w:customStyle="1" w:styleId="HeaderChar">
    <w:name w:val="Header Char"/>
    <w:basedOn w:val="DefaultParagraphFont"/>
    <w:link w:val="Header"/>
    <w:uiPriority w:val="99"/>
    <w:rsid w:val="006B4A52"/>
  </w:style>
  <w:style w:type="paragraph" w:styleId="Footer">
    <w:name w:val="footer"/>
    <w:basedOn w:val="Normal"/>
    <w:link w:val="FooterChar"/>
    <w:uiPriority w:val="99"/>
    <w:unhideWhenUsed/>
    <w:rsid w:val="006B4A52"/>
    <w:pPr>
      <w:tabs>
        <w:tab w:val="center" w:pos="4680"/>
        <w:tab w:val="right" w:pos="9360"/>
      </w:tabs>
      <w:spacing w:line="240" w:lineRule="auto"/>
    </w:pPr>
  </w:style>
  <w:style w:type="character" w:customStyle="1" w:styleId="FooterChar">
    <w:name w:val="Footer Char"/>
    <w:basedOn w:val="DefaultParagraphFont"/>
    <w:link w:val="Footer"/>
    <w:uiPriority w:val="99"/>
    <w:rsid w:val="006B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pensource.guide/how-to-contribute/" TargetMode="External"/><Relationship Id="rId13" Type="http://schemas.openxmlformats.org/officeDocument/2006/relationships/hyperlink" Target="http://creativecommons.org/licenses/by-sa/4.0/" TargetMode="External"/><Relationship Id="rId3" Type="http://schemas.openxmlformats.org/officeDocument/2006/relationships/settings" Target="settings.xml"/><Relationship Id="rId7" Type="http://schemas.openxmlformats.org/officeDocument/2006/relationships/hyperlink" Target="https://www.freecodecamp.org/news/a-beginners-very-bumpy-journey-through-the-world-of-open-source-4d108d540b39/" TargetMode="External"/><Relationship Id="rId12" Type="http://schemas.openxmlformats.org/officeDocument/2006/relationships/hyperlink" Target="http://foss2serve.org/index.php/Category:ACM_Body_of_Knowled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oss2serve.org/index.php/Category:ACM_Body_of_Knowled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eachingopensource.org/50_Ways_to_be_a_FOSSer" TargetMode="External"/><Relationship Id="rId4" Type="http://schemas.openxmlformats.org/officeDocument/2006/relationships/webSettings" Target="webSettings.xml"/><Relationship Id="rId9" Type="http://schemas.openxmlformats.org/officeDocument/2006/relationships/hyperlink" Target="http://icontribute.wordpress.com/how-to-contribute-to-open-source-without-codin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324</Words>
  <Characters>1807</Characters>
  <Application>Microsoft Office Word</Application>
  <DocSecurity>0</DocSecurity>
  <Lines>65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Shah_Kruti_P</cp:lastModifiedBy>
  <cp:revision>8</cp:revision>
  <dcterms:created xsi:type="dcterms:W3CDTF">2026-01-07T00:13:00Z</dcterms:created>
  <dcterms:modified xsi:type="dcterms:W3CDTF">2026-01-07T14:03:00Z</dcterms:modified>
</cp:coreProperties>
</file>